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DC" w:rsidRDefault="006F1ADC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Default="006F1ADC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18409A" w:rsidRDefault="006F1ADC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BF4DEB" w:rsidRPr="0018409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18409A" w:rsidRDefault="00BF4DEB" w:rsidP="006F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от 29.12.2017 года </w:t>
      </w:r>
      <w:r w:rsidR="006F1ADC">
        <w:rPr>
          <w:rFonts w:ascii="Times New Roman" w:hAnsi="Times New Roman" w:cs="Times New Roman"/>
          <w:b/>
          <w:sz w:val="28"/>
          <w:szCs w:val="28"/>
        </w:rPr>
        <w:t xml:space="preserve">                            № 130</w:t>
      </w:r>
      <w:r w:rsidRPr="001840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F1ADC">
        <w:rPr>
          <w:rFonts w:ascii="Times New Roman" w:hAnsi="Times New Roman" w:cs="Times New Roman"/>
          <w:b/>
          <w:sz w:val="28"/>
          <w:szCs w:val="28"/>
        </w:rPr>
        <w:t>р. п. Сенной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BF4DEB" w:rsidRPr="0018409A" w:rsidTr="0018409A">
        <w:tc>
          <w:tcPr>
            <w:tcW w:w="5495" w:type="dxa"/>
          </w:tcPr>
          <w:p w:rsidR="006F1ADC" w:rsidRDefault="006F1ADC" w:rsidP="0018409A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0C2" w:rsidRPr="0018409A" w:rsidRDefault="00BF4DEB" w:rsidP="0018409A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color w:val="FF0000"/>
                <w:kern w:val="28"/>
                <w:sz w:val="28"/>
                <w:szCs w:val="28"/>
                <w:lang w:eastAsia="en-US"/>
              </w:rPr>
            </w:pPr>
            <w:r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развития </w:t>
            </w:r>
            <w:r w:rsidR="0042548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6F1ADC">
              <w:rPr>
                <w:rFonts w:ascii="Times New Roman" w:hAnsi="Times New Roman" w:cs="Times New Roman"/>
                <w:sz w:val="28"/>
                <w:szCs w:val="28"/>
              </w:rPr>
              <w:t>Сенного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9A" w:rsidRPr="001840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18409A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9A" w:rsidRPr="0018409A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>на период с 2018 по 2032 годы</w:t>
            </w:r>
          </w:p>
          <w:p w:rsidR="00BF4DEB" w:rsidRPr="0018409A" w:rsidRDefault="00BF4DEB" w:rsidP="0018409A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9A" w:rsidRDefault="001A7781" w:rsidP="0018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       </w:t>
      </w:r>
      <w:r w:rsidR="00BF4DEB" w:rsidRPr="001840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="00BF4DEB" w:rsidRPr="0018409A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BF4DEB" w:rsidRPr="0018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="00BF4DEB" w:rsidRPr="0018409A">
        <w:rPr>
          <w:rFonts w:ascii="Times New Roman" w:hAnsi="Times New Roman" w:cs="Times New Roman"/>
          <w:sz w:val="28"/>
          <w:szCs w:val="28"/>
        </w:rPr>
        <w:t>статьи 3</w:t>
      </w:r>
      <w:r w:rsidR="006F1ADC">
        <w:rPr>
          <w:rFonts w:ascii="Times New Roman" w:hAnsi="Times New Roman" w:cs="Times New Roman"/>
          <w:sz w:val="28"/>
          <w:szCs w:val="28"/>
        </w:rPr>
        <w:t>5</w:t>
      </w:r>
      <w:r w:rsidR="00BF4DEB" w:rsidRPr="001840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4DEB" w:rsidRPr="0018409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F1ADC">
        <w:rPr>
          <w:rFonts w:ascii="Times New Roman" w:hAnsi="Times New Roman" w:cs="Times New Roman"/>
          <w:sz w:val="28"/>
          <w:szCs w:val="28"/>
        </w:rPr>
        <w:t>Сенного</w:t>
      </w:r>
      <w:r w:rsidR="00BF4DEB" w:rsidRPr="001840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017538" w:rsidRDefault="00017538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18409A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6F1ADC">
        <w:rPr>
          <w:rFonts w:ascii="Times New Roman" w:hAnsi="Times New Roman" w:cs="Times New Roman"/>
          <w:sz w:val="28"/>
          <w:szCs w:val="28"/>
        </w:rPr>
        <w:t>Сенного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E150C2" w:rsidRPr="0018409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150C2" w:rsidRPr="0018409A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</w:t>
      </w:r>
      <w:proofErr w:type="gramEnd"/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период с 2018 по 2032 годы</w:t>
      </w:r>
      <w:r w:rsidR="0018409A" w:rsidRPr="0018409A">
        <w:rPr>
          <w:rFonts w:ascii="Times New Roman" w:hAnsi="Times New Roman" w:cs="Times New Roman"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F4DEB" w:rsidRPr="0018409A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6F1ADC">
        <w:rPr>
          <w:rFonts w:ascii="Times New Roman" w:hAnsi="Times New Roman" w:cs="Times New Roman"/>
          <w:sz w:val="28"/>
          <w:szCs w:val="28"/>
        </w:rPr>
        <w:t>Сенного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150C2" w:rsidRPr="0018409A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bookmarkStart w:id="0" w:name="_GoBack"/>
      <w:bookmarkEnd w:id="0"/>
      <w:r w:rsidR="0018409A" w:rsidRPr="0018409A">
        <w:rPr>
          <w:rFonts w:ascii="Times New Roman" w:hAnsi="Times New Roman" w:cs="Times New Roman"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="006F1ADC">
        <w:rPr>
          <w:rFonts w:ascii="Times New Roman" w:hAnsi="Times New Roman" w:cs="Times New Roman"/>
          <w:sz w:val="28"/>
          <w:szCs w:val="28"/>
        </w:rPr>
        <w:t>Сенного</w:t>
      </w:r>
      <w:r w:rsidRPr="001840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F4DEB" w:rsidRPr="0018409A" w:rsidRDefault="00BF4DEB" w:rsidP="001840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840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409A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  <w:r w:rsidRPr="001840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409A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Pr="0018409A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8409A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BF4DEB" w:rsidRPr="0018409A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18409A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Pr="0018409A" w:rsidRDefault="00BF4DEB" w:rsidP="001840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ADC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F1AD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F4DEB" w:rsidRDefault="006F1ADC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BF4DEB" w:rsidRPr="0018409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С. А. Хахалин</w:t>
      </w:r>
    </w:p>
    <w:p w:rsidR="006F1ADC" w:rsidRDefault="006F1ADC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ADC" w:rsidRDefault="006F1ADC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ADC" w:rsidRDefault="006F1ADC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ADC" w:rsidRDefault="006F1ADC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ADC" w:rsidRDefault="006F1ADC" w:rsidP="006F1AD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b/>
          <w:sz w:val="28"/>
          <w:szCs w:val="28"/>
          <w:lang w:eastAsia="en-US"/>
        </w:rPr>
      </w:pPr>
    </w:p>
    <w:p w:rsidR="006F1ADC" w:rsidRDefault="006F1ADC" w:rsidP="005A71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F1ADC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5A71CD" w:rsidRDefault="005A71CD" w:rsidP="005A71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5A71CD"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Сенного</w:t>
      </w:r>
    </w:p>
    <w:p w:rsidR="005A71CD" w:rsidRPr="005A71CD" w:rsidRDefault="005A71CD" w:rsidP="005A71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от 29.12.2017 г. № 130</w:t>
      </w:r>
    </w:p>
    <w:p w:rsidR="006F1ADC" w:rsidRPr="006F1ADC" w:rsidRDefault="006F1ADC" w:rsidP="005A71CD">
      <w:pPr>
        <w:keepNext/>
        <w:keepLines/>
        <w:spacing w:before="220"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СОЦИАЛЬНОЙ инфраструктуры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Сенного муниципального образования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вольского муниципального района   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Саратовской области 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НА ПЕРИОД С 201</w:t>
      </w:r>
      <w:r w:rsidR="005A71C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8</w:t>
      </w: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 ПО 2032 годы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F1A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  <w:gridCol w:w="992"/>
      </w:tblGrid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-4962"/>
              </w:tabs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caps/>
                <w:spacing w:val="-11"/>
                <w:sz w:val="28"/>
                <w:szCs w:val="28"/>
              </w:rPr>
              <w:t xml:space="preserve">1.1  </w:t>
            </w:r>
            <w:r w:rsidRPr="006F1A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Сенного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ADC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ADC">
              <w:rPr>
                <w:color w:val="000000"/>
                <w:sz w:val="28"/>
                <w:szCs w:val="28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1.4. О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Раздел 2</w:t>
            </w:r>
            <w:r w:rsidRPr="006F1ADC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. </w:t>
            </w:r>
            <w:r w:rsidRPr="006F1A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Сенного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3.</w:t>
            </w:r>
            <w:r w:rsidRPr="006F1ADC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Сенного муниципального образования</w:t>
            </w:r>
            <w:r w:rsidRPr="006F1ADC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4.</w:t>
            </w:r>
            <w:r w:rsidRPr="006F1ADC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 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Оценка эффективности мероприятий по проектированию, строительству и реконструкции объектов социальной инфраструктуры, </w:t>
            </w:r>
            <w:proofErr w:type="gramStart"/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включая  оценку</w:t>
            </w:r>
            <w:proofErr w:type="gramEnd"/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социально-экономической эффективности и соответствия нормативам градостроительного проектирования с 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разбивкой по видам объектов социальной инфраструктуры</w:t>
            </w:r>
            <w:r w:rsidRPr="006F1ADC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Pr="006F1ADC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Pr="006F1ADC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spacing w:after="0"/>
        <w:ind w:right="600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F1ADC" w:rsidRPr="006F1ADC" w:rsidRDefault="006F1ADC" w:rsidP="005A71CD">
      <w:pPr>
        <w:tabs>
          <w:tab w:val="left" w:pos="-1276"/>
          <w:tab w:val="lef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6F1ADC">
        <w:rPr>
          <w:rFonts w:ascii="Times New Roman" w:hAnsi="Times New Roman" w:cs="Times New Roman"/>
          <w:b/>
          <w:spacing w:val="-3"/>
          <w:sz w:val="28"/>
          <w:szCs w:val="28"/>
        </w:rPr>
        <w:t>комплексного развития социальной инфраструктуры</w:t>
      </w:r>
      <w:r w:rsidRPr="006F1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ADC" w:rsidRPr="006F1ADC" w:rsidRDefault="006F1ADC" w:rsidP="005A71CD">
      <w:pPr>
        <w:tabs>
          <w:tab w:val="left" w:pos="-1276"/>
          <w:tab w:val="left" w:pos="9354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6F1A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Сенного муниципального образования </w:t>
      </w:r>
    </w:p>
    <w:p w:rsidR="006F1ADC" w:rsidRPr="006F1ADC" w:rsidRDefault="006F1ADC" w:rsidP="005A71CD">
      <w:pPr>
        <w:tabs>
          <w:tab w:val="left" w:pos="-1276"/>
          <w:tab w:val="lef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6F1A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Вольского</w:t>
      </w:r>
      <w:proofErr w:type="spellEnd"/>
      <w:r w:rsidRPr="006F1A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6F1ADC" w:rsidRPr="006F1ADC" w:rsidRDefault="006F1ADC" w:rsidP="005A71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77C3"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Pr="006F1ADC">
        <w:rPr>
          <w:rFonts w:ascii="Times New Roman" w:hAnsi="Times New Roman" w:cs="Times New Roman"/>
          <w:b/>
          <w:sz w:val="28"/>
          <w:szCs w:val="28"/>
        </w:rPr>
        <w:t>201</w:t>
      </w:r>
      <w:r w:rsidR="00B777C3">
        <w:rPr>
          <w:rFonts w:ascii="Times New Roman" w:hAnsi="Times New Roman" w:cs="Times New Roman"/>
          <w:b/>
          <w:sz w:val="28"/>
          <w:szCs w:val="28"/>
        </w:rPr>
        <w:t xml:space="preserve">8 по </w:t>
      </w:r>
      <w:r w:rsidRPr="006F1ADC">
        <w:rPr>
          <w:rFonts w:ascii="Times New Roman" w:hAnsi="Times New Roman" w:cs="Times New Roman"/>
          <w:b/>
          <w:sz w:val="28"/>
          <w:szCs w:val="28"/>
        </w:rPr>
        <w:t>2032 годы</w:t>
      </w:r>
    </w:p>
    <w:p w:rsidR="006F1ADC" w:rsidRPr="006F1ADC" w:rsidRDefault="006F1ADC" w:rsidP="006F1ADC">
      <w:pPr>
        <w:shd w:val="clear" w:color="auto" w:fill="FFFFFF"/>
        <w:spacing w:line="322" w:lineRule="exact"/>
        <w:ind w:right="6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7088"/>
      </w:tblGrid>
      <w:tr w:rsidR="006F1ADC" w:rsidRPr="006F1ADC" w:rsidTr="006F1ADC">
        <w:trPr>
          <w:trHeight w:val="9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муниципальной</w:t>
            </w:r>
          </w:p>
          <w:p w:rsidR="006F1ADC" w:rsidRPr="006F1ADC" w:rsidRDefault="006F1ADC" w:rsidP="005A71CD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tabs>
                <w:tab w:val="left" w:pos="-1276"/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Программа комплексного развития социальной </w:t>
            </w:r>
            <w:proofErr w:type="gramStart"/>
            <w:r w:rsidRPr="006F1A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инфраструктуры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Сенного</w:t>
            </w:r>
            <w:proofErr w:type="gramEnd"/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муниципального образования  </w:t>
            </w:r>
            <w:proofErr w:type="spellStart"/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Вольского</w:t>
            </w:r>
            <w:proofErr w:type="spellEnd"/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  <w:r w:rsidRPr="006F1AD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7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-2032 годы  </w:t>
            </w:r>
            <w:r w:rsidRPr="006F1A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6F1ADC" w:rsidRPr="006F1ADC" w:rsidTr="006F1ADC">
        <w:trPr>
          <w:trHeight w:val="9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F1ADC" w:rsidRPr="006F1ADC" w:rsidTr="006F1ADC">
        <w:trPr>
          <w:trHeight w:val="9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Сенного</w:t>
            </w:r>
            <w:proofErr w:type="gramEnd"/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Вольского</w:t>
            </w:r>
            <w:proofErr w:type="spellEnd"/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Вольский</w:t>
            </w:r>
            <w:proofErr w:type="spellEnd"/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р. п. Сенной, ул. Привокзальная, 30</w:t>
            </w:r>
          </w:p>
        </w:tc>
      </w:tr>
      <w:tr w:rsidR="006F1ADC" w:rsidRPr="006F1ADC" w:rsidTr="006F1ADC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Программы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Ставрополь, ул. Объездная, д. 15А, офис 1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Сенного муниципального образования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услугами в области культуры</w:t>
            </w:r>
          </w:p>
        </w:tc>
      </w:tr>
      <w:tr w:rsidR="006F1ADC" w:rsidRPr="006F1ADC" w:rsidTr="006F1ADC">
        <w:trPr>
          <w:trHeight w:val="22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6F1ADC" w:rsidRPr="006F1ADC" w:rsidRDefault="006F1ADC" w:rsidP="005A71CD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6F1ADC" w:rsidRPr="006F1ADC" w:rsidRDefault="006F1ADC" w:rsidP="005A71CD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 уровень обеспеченности населения объектами социальной инфраструктуры;</w:t>
            </w:r>
          </w:p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финансовые затраты на содержание объектов социальной инфраструктуры.</w:t>
            </w:r>
          </w:p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Социально-экономические показатели:</w:t>
            </w:r>
          </w:p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доля </w:t>
            </w:r>
            <w:proofErr w:type="gramStart"/>
            <w:r w:rsidRPr="006F1A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объектов</w:t>
            </w:r>
            <w:proofErr w:type="gramEnd"/>
            <w:r w:rsidRPr="006F1AD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1A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описание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1A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запланированных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1A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</w:t>
            </w:r>
          </w:p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EAF1DD"/>
              </w:rPr>
              <w:t>-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Капитальный  ремонт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здания МУ ДО «Детская школа искусств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 Сенной»;</w:t>
            </w: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общественной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территории  расположенной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ул. Привокзальная, 53А (дом культуры);</w:t>
            </w: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 Обустройство детской спортивной площадки;</w:t>
            </w: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аптеки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 Солопова</w:t>
            </w: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EAF1DD"/>
              </w:rPr>
            </w:pP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7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-2032 годы</w:t>
            </w:r>
          </w:p>
          <w:p w:rsidR="006F1ADC" w:rsidRPr="006F1ADC" w:rsidRDefault="006F1ADC" w:rsidP="005A71CD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</w:t>
            </w:r>
            <w:r w:rsidR="005A7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-2032</w:t>
            </w:r>
            <w:r w:rsidRPr="006F1A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годах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составит 9619,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593  тыс.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Pr="005A7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A7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5A7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2018 – 850,0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2019 – 7869,593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2020 – 900,0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2021 – 0,0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2022-2032 – 0,0 тыс. руб.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– 867,75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107,25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0,0 тыс. руб.;             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947,5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7697,093 тыс. руб.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tabs>
                <w:tab w:val="left" w:pos="989"/>
              </w:tabs>
              <w:spacing w:before="5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6F1ADC" w:rsidRPr="006F1ADC" w:rsidRDefault="006F1ADC" w:rsidP="006F1ADC">
      <w:pPr>
        <w:rPr>
          <w:rFonts w:ascii="Times New Roman" w:hAnsi="Times New Roman" w:cs="Times New Roman"/>
          <w:sz w:val="28"/>
          <w:szCs w:val="28"/>
        </w:rPr>
        <w:sectPr w:rsidR="006F1ADC" w:rsidRPr="006F1ADC">
          <w:pgSz w:w="11909" w:h="16834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6F1ADC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-5103"/>
        </w:tabs>
        <w:spacing w:before="5" w:after="0" w:line="240" w:lineRule="auto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Раздел 1.  Характеристика существующего состояния социальной инфраструктуры</w:t>
      </w:r>
    </w:p>
    <w:p w:rsidR="006F1ADC" w:rsidRPr="006F1ADC" w:rsidRDefault="006F1ADC" w:rsidP="005A71CD">
      <w:pPr>
        <w:shd w:val="clear" w:color="auto" w:fill="FFFFFF"/>
        <w:tabs>
          <w:tab w:val="left" w:pos="-4962"/>
        </w:tabs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ADC">
        <w:rPr>
          <w:rFonts w:ascii="Times New Roman" w:hAnsi="Times New Roman" w:cs="Times New Roman"/>
          <w:b/>
          <w:spacing w:val="-11"/>
          <w:sz w:val="28"/>
          <w:szCs w:val="28"/>
        </w:rPr>
        <w:t>1.1  С</w:t>
      </w:r>
      <w:r w:rsidRPr="006F1ADC">
        <w:rPr>
          <w:rFonts w:ascii="Times New Roman" w:hAnsi="Times New Roman" w:cs="Times New Roman"/>
          <w:b/>
          <w:sz w:val="28"/>
          <w:szCs w:val="28"/>
        </w:rPr>
        <w:t>оциально</w:t>
      </w:r>
      <w:proofErr w:type="gramEnd"/>
      <w:r w:rsidRPr="006F1ADC">
        <w:rPr>
          <w:rFonts w:ascii="Times New Roman" w:hAnsi="Times New Roman" w:cs="Times New Roman"/>
          <w:b/>
          <w:sz w:val="28"/>
          <w:szCs w:val="28"/>
        </w:rPr>
        <w:t>-экономическое состояние поселения, сведения о градостроительной деятельности</w:t>
      </w:r>
    </w:p>
    <w:p w:rsidR="006F1ADC" w:rsidRPr="006F1ADC" w:rsidRDefault="006F1ADC" w:rsidP="005A71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Сенное муниципальное образование расположено в юго-западной части </w:t>
      </w:r>
      <w:proofErr w:type="spellStart"/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>Вольского</w:t>
      </w:r>
      <w:proofErr w:type="spellEnd"/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находящегося в северной части Саратовской области.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Сложившаяся планировочная структура городского поселения представляет собой три населенных пункта: р.</w:t>
      </w:r>
      <w:r w:rsidR="005A71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п. Сенной, п</w:t>
      </w:r>
      <w:r w:rsidR="005A71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Карьер, </w:t>
      </w:r>
      <w:proofErr w:type="spellStart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с.Ключи</w:t>
      </w:r>
      <w:proofErr w:type="spellEnd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рабочий посёлок Сенной, расположенный в </w:t>
      </w:r>
      <w:r w:rsidRPr="006F1ADC">
        <w:rPr>
          <w:rFonts w:ascii="Times New Roman" w:hAnsi="Times New Roman" w:cs="Times New Roman"/>
          <w:sz w:val="28"/>
          <w:szCs w:val="28"/>
        </w:rPr>
        <w:t>44 км от административного центра муниципального района - г. Вольск</w:t>
      </w: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Территория поселения граничит: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- на северо-востоке - с </w:t>
      </w:r>
      <w:proofErr w:type="spellStart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Кряжимским</w:t>
      </w:r>
      <w:proofErr w:type="spellEnd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6F1ADC" w:rsidRPr="006F1ADC" w:rsidRDefault="006F1ADC" w:rsidP="005A71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юго-востоке и юге - с муниципальным образованием г. Вольск;</w:t>
      </w:r>
    </w:p>
    <w:p w:rsidR="006F1ADC" w:rsidRPr="006F1ADC" w:rsidRDefault="006F1ADC" w:rsidP="005A71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юго-западе - с Барановским муниципальным образованием;</w:t>
      </w:r>
    </w:p>
    <w:p w:rsidR="006F1ADC" w:rsidRPr="006F1ADC" w:rsidRDefault="006F1ADC" w:rsidP="005A71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западе и северо-западе - с </w:t>
      </w:r>
      <w:proofErr w:type="spellStart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Куриловским</w:t>
      </w:r>
      <w:proofErr w:type="spellEnd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Общая площадь территории Сенного муниципального образования </w:t>
      </w:r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6F1ADC">
        <w:rPr>
          <w:rFonts w:ascii="Times New Roman" w:hAnsi="Times New Roman" w:cs="Times New Roman"/>
          <w:sz w:val="28"/>
          <w:szCs w:val="28"/>
        </w:rPr>
        <w:t>9912,97 га.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6F1ADC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Терешка и р. Ключ.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Через поселение проходят автомобильная дорога федерального значения Р-228 «Сызрань-Саратов-Волгоград» и железная дорога. Станция «Сенная» является крупной узловой железнодорожной станцией Приволжской железной дороги. </w:t>
      </w:r>
    </w:p>
    <w:p w:rsidR="006F1ADC" w:rsidRPr="006F1ADC" w:rsidRDefault="006F1ADC" w:rsidP="005A71CD">
      <w:pPr>
        <w:pStyle w:val="af1"/>
        <w:spacing w:after="0"/>
        <w:jc w:val="center"/>
        <w:rPr>
          <w:b/>
          <w:bCs/>
          <w:sz w:val="28"/>
          <w:szCs w:val="28"/>
          <w:lang w:val="ru-RU"/>
        </w:rPr>
      </w:pPr>
      <w:r w:rsidRPr="006F1ADC">
        <w:rPr>
          <w:b/>
          <w:bCs/>
          <w:sz w:val="28"/>
          <w:szCs w:val="28"/>
          <w:lang w:val="ru-RU"/>
        </w:rPr>
        <w:t xml:space="preserve">Население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Численность населения Сенного муниципального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>образования  по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 состоянию на 01.01.2017 г. составляет 7022 человек. Здесь проживает 7,8 % населения </w:t>
      </w:r>
      <w:proofErr w:type="spellStart"/>
      <w:r w:rsidRPr="006F1AD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F1AD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6F1ADC" w:rsidRPr="006F1ADC" w:rsidRDefault="006F1ADC" w:rsidP="005A71C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4"/>
        <w:gridCol w:w="1560"/>
        <w:gridCol w:w="1844"/>
        <w:gridCol w:w="1844"/>
      </w:tblGrid>
      <w:tr w:rsidR="006F1ADC" w:rsidRPr="006F1ADC" w:rsidTr="006F1ADC">
        <w:trPr>
          <w:trHeight w:val="52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Динамика численности</w:t>
            </w:r>
          </w:p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населения (2017/2010 гг.)</w:t>
            </w:r>
          </w:p>
        </w:tc>
      </w:tr>
      <w:tr w:rsidR="006F1ADC" w:rsidRPr="006F1ADC" w:rsidTr="006F1ADC">
        <w:trPr>
          <w:trHeight w:val="51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абсолютное</w:t>
            </w:r>
          </w:p>
          <w:p w:rsidR="006F1ADC" w:rsidRPr="006F1ADC" w:rsidRDefault="006F1ADC" w:rsidP="005A71CD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изменение,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относительное изменение, %</w:t>
            </w:r>
          </w:p>
        </w:tc>
      </w:tr>
      <w:tr w:rsidR="006F1ADC" w:rsidRPr="006F1ADC" w:rsidTr="006F1ADC">
        <w:trPr>
          <w:trHeight w:val="3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 п. Сенной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-2,2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п. Карьер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-19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+13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7022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-0,8</w:t>
            </w:r>
          </w:p>
        </w:tc>
      </w:tr>
    </w:tbl>
    <w:p w:rsidR="006F1ADC" w:rsidRPr="006F1ADC" w:rsidRDefault="006F1ADC" w:rsidP="005A71C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 xml:space="preserve">проживает  </w:t>
      </w:r>
      <w:r w:rsidRPr="006F1ADC">
        <w:rPr>
          <w:rFonts w:ascii="Times New Roman" w:hAnsi="Times New Roman" w:cs="Times New Roman"/>
          <w:sz w:val="28"/>
          <w:szCs w:val="28"/>
        </w:rPr>
        <w:lastRenderedPageBreak/>
        <w:t>42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% (2979 чел.) - населения старше 60 лет,  46% (2577 чел)  - в возрасте от 14 до 60 лет и 12% (1466 чел.) - от 0 до 14 лет. </w:t>
      </w:r>
    </w:p>
    <w:p w:rsidR="006F1ADC" w:rsidRPr="006F1ADC" w:rsidRDefault="006F1ADC" w:rsidP="005A71CD">
      <w:pPr>
        <w:tabs>
          <w:tab w:val="left" w:pos="994"/>
        </w:tabs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Сенного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6674 человека.  Фактическая численность населения с 2010 года по 2017 год уменьшилось на 56 человека, в связи с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>этим  принять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 расчетную численность населения по генеральному плану рационально.  </w:t>
      </w:r>
    </w:p>
    <w:p w:rsidR="006F1ADC" w:rsidRPr="006F1ADC" w:rsidRDefault="006F1ADC" w:rsidP="005A71CD">
      <w:pPr>
        <w:tabs>
          <w:tab w:val="left" w:pos="994"/>
        </w:tabs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eastAsia="x-none"/>
        </w:rPr>
      </w:pPr>
      <w:r w:rsidRPr="006F1ADC">
        <w:rPr>
          <w:rFonts w:ascii="Times New Roman" w:hAnsi="Times New Roman" w:cs="Times New Roman"/>
          <w:sz w:val="28"/>
          <w:szCs w:val="28"/>
        </w:rPr>
        <w:t>Для увеличения населения необходимо</w:t>
      </w:r>
      <w:r w:rsidRPr="006F1ADC">
        <w:rPr>
          <w:rFonts w:ascii="Times New Roman" w:hAnsi="Times New Roman" w:cs="Times New Roman"/>
          <w:spacing w:val="-8"/>
          <w:sz w:val="28"/>
          <w:szCs w:val="28"/>
          <w:lang w:eastAsia="x-none"/>
        </w:rPr>
        <w:t xml:space="preserve"> </w:t>
      </w:r>
      <w:r w:rsidRPr="006F1ADC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>реализ</w:t>
      </w:r>
      <w:r w:rsidRPr="006F1ADC">
        <w:rPr>
          <w:rFonts w:ascii="Times New Roman" w:hAnsi="Times New Roman" w:cs="Times New Roman"/>
          <w:spacing w:val="-8"/>
          <w:sz w:val="28"/>
          <w:szCs w:val="28"/>
          <w:lang w:eastAsia="x-none"/>
        </w:rPr>
        <w:t>овать</w:t>
      </w:r>
      <w:r w:rsidRPr="006F1ADC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 xml:space="preserve"> мероприяти</w:t>
      </w:r>
      <w:r w:rsidRPr="006F1ADC">
        <w:rPr>
          <w:rFonts w:ascii="Times New Roman" w:hAnsi="Times New Roman" w:cs="Times New Roman"/>
          <w:spacing w:val="-8"/>
          <w:sz w:val="28"/>
          <w:szCs w:val="28"/>
          <w:lang w:eastAsia="x-none"/>
        </w:rPr>
        <w:t>я</w:t>
      </w:r>
      <w:r w:rsidRPr="006F1ADC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 xml:space="preserve"> национальных проектов, мероприятий</w:t>
      </w:r>
      <w:r w:rsidRPr="006F1ADC">
        <w:rPr>
          <w:rFonts w:ascii="Times New Roman" w:hAnsi="Times New Roman" w:cs="Times New Roman"/>
          <w:spacing w:val="-8"/>
          <w:sz w:val="28"/>
          <w:szCs w:val="28"/>
          <w:lang w:eastAsia="x-none"/>
        </w:rPr>
        <w:t>,</w:t>
      </w:r>
      <w:r w:rsidRPr="006F1ADC">
        <w:rPr>
          <w:rFonts w:ascii="Times New Roman" w:hAnsi="Times New Roman" w:cs="Times New Roman"/>
          <w:spacing w:val="-8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Сенного муниципального образования </w:t>
      </w:r>
      <w:proofErr w:type="spellStart"/>
      <w:r w:rsidRPr="006F1ADC"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существующий жилищный фонд на 2017 г.  составляет 210,</w:t>
      </w:r>
      <w:proofErr w:type="gramStart"/>
      <w:r w:rsidRPr="006F1ADC">
        <w:rPr>
          <w:rFonts w:ascii="Times New Roman" w:hAnsi="Times New Roman" w:cs="Times New Roman"/>
          <w:color w:val="000000"/>
          <w:sz w:val="28"/>
          <w:szCs w:val="28"/>
        </w:rPr>
        <w:t>71  тыс.</w:t>
      </w:r>
      <w:proofErr w:type="gramEnd"/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 м² общей площади. Обеспеченность жильем </w:t>
      </w:r>
      <w:proofErr w:type="gramStart"/>
      <w:r w:rsidRPr="006F1ADC">
        <w:rPr>
          <w:rFonts w:ascii="Times New Roman" w:hAnsi="Times New Roman" w:cs="Times New Roman"/>
          <w:color w:val="000000"/>
          <w:sz w:val="28"/>
          <w:szCs w:val="28"/>
        </w:rPr>
        <w:t>составляет  в</w:t>
      </w:r>
      <w:proofErr w:type="gramEnd"/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 среднем по муниципальному образованию 30,0 м</w:t>
      </w:r>
      <w:r w:rsidRPr="006F1A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F1ADC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6F1ADC" w:rsidRPr="006F1ADC" w:rsidRDefault="006F1ADC" w:rsidP="005A7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2561 ед.</w:t>
      </w:r>
    </w:p>
    <w:p w:rsidR="006F1ADC" w:rsidRPr="006F1ADC" w:rsidRDefault="006F1ADC" w:rsidP="005A71CD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6F1ADC" w:rsidRPr="006F1ADC" w:rsidRDefault="006F1ADC" w:rsidP="005A71CD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Сенном муниципальном образовании планируется убыль населения, то и существующая площадь жилищного фонда останется неизменной.</w:t>
      </w:r>
    </w:p>
    <w:p w:rsidR="006F1ADC" w:rsidRPr="006F1ADC" w:rsidRDefault="006F1ADC" w:rsidP="005A7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2 – Перспективный объем жилищного фонда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977"/>
      </w:tblGrid>
      <w:tr w:rsidR="006F1ADC" w:rsidRPr="006F1ADC" w:rsidTr="006F1ADC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срок (2032 г.)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210,71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6674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31,57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210,71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F1ADC" w:rsidRPr="006F1ADC" w:rsidRDefault="006F1ADC" w:rsidP="005A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left="-100" w:firstLine="8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3 - Сельскохозяйственное производство</w:t>
      </w: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621"/>
        <w:gridCol w:w="2348"/>
        <w:gridCol w:w="2860"/>
      </w:tblGrid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с/х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с/х угодий (га)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В т. ч. пашня (га)</w:t>
            </w:r>
          </w:p>
        </w:tc>
      </w:tr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 п. Сенной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Карьер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Ф/Х 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</w:tr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1609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1609</w:t>
            </w:r>
          </w:p>
        </w:tc>
      </w:tr>
    </w:tbl>
    <w:p w:rsidR="006F1ADC" w:rsidRPr="006F1ADC" w:rsidRDefault="006F1ADC" w:rsidP="005A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Градостроительная деятельность</w:t>
      </w: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Планировочная организация территории Сенного муниципального образования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тремя населенными пунктами: </w:t>
      </w:r>
      <w:proofErr w:type="spellStart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р.п.Сенной</w:t>
      </w:r>
      <w:proofErr w:type="spellEnd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пос. Карьер, с. Ключи. Административный центр поселения – </w:t>
      </w:r>
      <w:proofErr w:type="spellStart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р.п.Сенной</w:t>
      </w:r>
      <w:proofErr w:type="spellEnd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Въезд в поселение с западной стороны осуществляется по автомобильной дороге федерального значения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Р-228 «Сызрань-Саратов-Волгоград».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назначения. В западной части поселения имеются земли лесного фонда.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По территории поселения протекает несколько водотоков – р. Терешка и </w:t>
      </w:r>
      <w:proofErr w:type="spellStart"/>
      <w:r w:rsidRPr="005A71CD">
        <w:rPr>
          <w:rFonts w:ascii="Times New Roman" w:hAnsi="Times New Roman" w:cs="Times New Roman"/>
          <w:color w:val="000000" w:themeColor="text1"/>
          <w:sz w:val="28"/>
          <w:szCs w:val="28"/>
        </w:rPr>
        <w:t>руч</w:t>
      </w:r>
      <w:proofErr w:type="spellEnd"/>
      <w:r w:rsidRPr="005A7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1ADC">
        <w:rPr>
          <w:rFonts w:ascii="Times New Roman" w:hAnsi="Times New Roman" w:cs="Times New Roman"/>
          <w:sz w:val="28"/>
          <w:szCs w:val="28"/>
        </w:rPr>
        <w:t xml:space="preserve"> Ключ.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На территории поселения располагается крупный железнодорожный узел Приволжской железной дороги.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ADC">
        <w:rPr>
          <w:rFonts w:ascii="Times New Roman" w:hAnsi="Times New Roman" w:cs="Times New Roman"/>
          <w:b/>
          <w:sz w:val="28"/>
          <w:szCs w:val="28"/>
          <w:u w:val="single"/>
        </w:rPr>
        <w:t>Рабочий посёлок Сенной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Рабочий посёлок Сенной является административным центром Сенного муниципального образования. Планировка рабочего посёлка складывалась под влиянием рельефа местности и транспортной сети. Въезд в населенный пункт осуществляется по автомобильной дороге федерального значения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 - 228 «Сызрань-Саратов-Волгоград». </w:t>
      </w:r>
      <w:proofErr w:type="gramStart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Кроме того</w:t>
      </w:r>
      <w:proofErr w:type="gramEnd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территории населенного пункта проходит железная дорога.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Жилые зоны представлены малоэтажными индивидуальными жилыми домами с приусадебными участками и многоквартирными жилыми домами – 2266 ед.  Кварталы жилой застройки имеют вытянутую форму.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администрация поселения, предприятия торговли, отделение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>связи,  школа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,  ФАП, дом культуры, кафе и т.д.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Рекреационная зона</w:t>
      </w:r>
      <w:r w:rsidRPr="006F1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ADC">
        <w:rPr>
          <w:rFonts w:ascii="Times New Roman" w:hAnsi="Times New Roman" w:cs="Times New Roman"/>
          <w:sz w:val="28"/>
          <w:szCs w:val="28"/>
        </w:rPr>
        <w:t>представлена парком.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</w:t>
      </w:r>
      <w:r w:rsidRPr="006F1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ADC">
        <w:rPr>
          <w:rFonts w:ascii="Times New Roman" w:hAnsi="Times New Roman" w:cs="Times New Roman"/>
          <w:sz w:val="28"/>
          <w:szCs w:val="28"/>
        </w:rPr>
        <w:t xml:space="preserve">представлены землями, занятыми огородами, многолетними насаждениями.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Производственная зона представлена территориями предприятий, обслуживающих железную дорогу.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ADC">
        <w:rPr>
          <w:rFonts w:ascii="Times New Roman" w:hAnsi="Times New Roman" w:cs="Times New Roman"/>
          <w:b/>
          <w:sz w:val="28"/>
          <w:szCs w:val="28"/>
          <w:u w:val="single"/>
        </w:rPr>
        <w:t>Посёлок Карьер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посёлка складывалась под влиянием рельефа местности вдоль железной дороги. Въезд в населенный пункт осуществляется с южной стороны по автомобильной дороге местного значения.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>Жилые зоны представлены малоэтажными жилыми домами с приусадебными участками – 30 ед. Кварталы жилой застройки имеют вытянутую форму.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ADC">
        <w:rPr>
          <w:rFonts w:ascii="Times New Roman" w:hAnsi="Times New Roman" w:cs="Times New Roman"/>
          <w:b/>
          <w:sz w:val="28"/>
          <w:szCs w:val="28"/>
          <w:u w:val="single"/>
        </w:rPr>
        <w:t>Село Ключи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восточной части поселения. Планировка села складывалась под влиянием рельефа местности вдоль водотока. Въезд в населенный пункт осуществляется по автомобильной дороге федерального значения Р-228 «Сызрань-Саратов-Волгоград».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- 265 ед. Кварталы жилой застройки имеют правильную и неправильную форму.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предприятие торговли, отделение связи,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>школа,  ДК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  и т.д.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6F1ADC" w:rsidRPr="006F1ADC">
          <w:type w:val="nextColumn"/>
          <w:pgSz w:w="11909" w:h="16834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5A71CD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1ADC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6F1ADC" w:rsidRPr="006F1ADC" w:rsidRDefault="006F1ADC" w:rsidP="005A71CD">
      <w:pPr>
        <w:pStyle w:val="a8"/>
        <w:spacing w:before="0" w:beforeAutospacing="0" w:after="0" w:afterAutospacing="0"/>
        <w:ind w:firstLine="711"/>
        <w:jc w:val="center"/>
        <w:rPr>
          <w:b/>
          <w:color w:val="000000"/>
          <w:sz w:val="28"/>
          <w:szCs w:val="28"/>
        </w:rPr>
      </w:pPr>
      <w:r w:rsidRPr="006F1ADC">
        <w:rPr>
          <w:b/>
          <w:bCs/>
          <w:sz w:val="28"/>
          <w:szCs w:val="28"/>
          <w:lang w:eastAsia="en-US"/>
        </w:rPr>
        <w:t>Сенного муниципального образования</w:t>
      </w: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1.2.1 Объекты здравоохранения</w:t>
      </w:r>
    </w:p>
    <w:p w:rsidR="006F1ADC" w:rsidRPr="006F1ADC" w:rsidRDefault="006F1ADC" w:rsidP="005A71CD">
      <w:pPr>
        <w:tabs>
          <w:tab w:val="left" w:pos="2715"/>
        </w:tabs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2693"/>
        <w:gridCol w:w="1985"/>
        <w:gridCol w:w="3118"/>
        <w:gridCol w:w="3119"/>
      </w:tblGrid>
      <w:tr w:rsidR="006F1ADC" w:rsidRPr="006F1ADC" w:rsidTr="006F1A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Число мед. персонала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</w:tr>
      <w:tr w:rsidR="006F1ADC" w:rsidRPr="006F1ADC" w:rsidTr="006F1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Посещений (в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Число коек</w:t>
            </w:r>
          </w:p>
        </w:tc>
      </w:tr>
      <w:tr w:rsidR="006F1ADC" w:rsidRPr="006F1ADC" w:rsidTr="006F1ADC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НУЗ «Дорожная клиническая больница» Поликлиника № 4 на ст. Сенная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. Сенной, 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ул. Спортивная, д.2а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51476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F1ADC" w:rsidRPr="006F1ADC" w:rsidTr="006F1ADC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  с. Ключи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 ул. Молодёжная,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1989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F1ADC" w:rsidRPr="006F1ADC" w:rsidRDefault="006F1ADC" w:rsidP="005A71CD">
      <w:pPr>
        <w:pStyle w:val="a8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</w:rPr>
      </w:pPr>
      <w:r w:rsidRPr="006F1ADC">
        <w:rPr>
          <w:color w:val="000000"/>
          <w:sz w:val="28"/>
          <w:szCs w:val="28"/>
        </w:rPr>
        <w:t xml:space="preserve">Поликлиника №4 НУЗ ДКБ после реорганизации и присоединения к НУЗ </w:t>
      </w:r>
      <w:proofErr w:type="gramStart"/>
      <w:r w:rsidRPr="006F1ADC">
        <w:rPr>
          <w:color w:val="000000"/>
          <w:sz w:val="28"/>
          <w:szCs w:val="28"/>
        </w:rPr>
        <w:t>« ДКБ</w:t>
      </w:r>
      <w:proofErr w:type="gramEnd"/>
      <w:r w:rsidRPr="006F1ADC">
        <w:rPr>
          <w:color w:val="000000"/>
          <w:sz w:val="28"/>
          <w:szCs w:val="28"/>
        </w:rPr>
        <w:t xml:space="preserve"> на ст. Саратов- II ОАО «РЖД» является единственным лечебно-профилактическим учреждением на территории поселка — ст. Сенная.</w:t>
      </w:r>
      <w:r w:rsidRPr="006F1ADC">
        <w:rPr>
          <w:color w:val="000000"/>
          <w:sz w:val="28"/>
          <w:szCs w:val="28"/>
        </w:rPr>
        <w:br/>
        <w:t>В учреждении оказываются все виды специализированной медицинской амбулаторной помощи, в том числе: стоматологической, терапевтической, хирургической, и ортопедической. Работает Аптечный пункт.</w:t>
      </w:r>
      <w:r w:rsidRPr="006F1ADC">
        <w:rPr>
          <w:color w:val="000000"/>
          <w:sz w:val="28"/>
          <w:szCs w:val="28"/>
        </w:rPr>
        <w:br/>
        <w:t>Поликлиника предоставляет диагностические, лечебно-профилактические услуги, специалисты проводят медицинские осмотры и освидетельствования, выдаются медицинские справки.</w:t>
      </w: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1.2.2 Объекты образования</w:t>
      </w:r>
    </w:p>
    <w:p w:rsidR="006F1ADC" w:rsidRPr="006F1ADC" w:rsidRDefault="006F1ADC" w:rsidP="005A71CD">
      <w:pPr>
        <w:pStyle w:val="a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6F1ADC">
        <w:rPr>
          <w:rFonts w:ascii="Times New Roman" w:hAnsi="Times New Roman" w:cs="Times New Roman"/>
          <w:bCs/>
          <w:sz w:val="28"/>
          <w:szCs w:val="28"/>
        </w:rPr>
        <w:t>Сенного муниципального образования</w:t>
      </w:r>
      <w:r w:rsidRPr="006F1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ADC" w:rsidRPr="006F1ADC" w:rsidRDefault="006F1ADC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5 - Общеобразовательные учреждения</w:t>
      </w:r>
    </w:p>
    <w:tbl>
      <w:tblPr>
        <w:tblW w:w="1497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631"/>
        <w:gridCol w:w="2204"/>
        <w:gridCol w:w="2137"/>
        <w:gridCol w:w="1955"/>
        <w:gridCol w:w="1877"/>
        <w:gridCol w:w="1610"/>
        <w:gridCol w:w="1720"/>
      </w:tblGrid>
      <w:tr w:rsidR="006F1ADC" w:rsidRPr="006F1ADC" w:rsidTr="006F1AD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персонала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посещение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Резерв/дефицит мест</w:t>
            </w:r>
          </w:p>
        </w:tc>
      </w:tr>
      <w:tr w:rsidR="006F1ADC" w:rsidRPr="006F1ADC" w:rsidTr="006F1AD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 № 47»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Style w:val="21"/>
                <w:rFonts w:ascii="Times New Roman" w:hAnsi="Times New Roman" w:cs="Times New Roman"/>
                <w:color w:val="004080"/>
                <w:sz w:val="28"/>
                <w:szCs w:val="28"/>
                <w:shd w:val="clear" w:color="auto" w:fill="FEFFFF"/>
              </w:rPr>
              <w:t xml:space="preserve"> </w:t>
            </w:r>
            <w:r w:rsidRPr="006F1ADC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  <w:shd w:val="clear" w:color="auto" w:fill="FEFFFF"/>
              </w:rPr>
              <w:t>Школьный переулок д.3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Герасимова Евгения Михайловна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172 места</w:t>
            </w:r>
          </w:p>
        </w:tc>
      </w:tr>
      <w:tr w:rsidR="006F1ADC" w:rsidRPr="006F1ADC" w:rsidTr="006F1AD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 № 2» </w:t>
            </w:r>
          </w:p>
          <w:p w:rsidR="006F1ADC" w:rsidRPr="006F1ADC" w:rsidRDefault="006F1ADC" w:rsidP="005A71CD">
            <w:pPr>
              <w:pStyle w:val="aa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пер.Школьный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Мурашова Ольга Валерьевна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189 места</w:t>
            </w:r>
          </w:p>
        </w:tc>
      </w:tr>
      <w:tr w:rsidR="006F1ADC" w:rsidRPr="006F1ADC" w:rsidTr="006F1AD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</w:t>
            </w:r>
            <w:proofErr w:type="gramStart"/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  с.</w:t>
            </w:r>
            <w:proofErr w:type="gramEnd"/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Ключи» (включает школу / детский сад)</w:t>
            </w:r>
          </w:p>
          <w:p w:rsidR="006F1ADC" w:rsidRPr="006F1ADC" w:rsidRDefault="006F1ADC" w:rsidP="005A71CD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</w:t>
            </w:r>
          </w:p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49б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Кобзарь Анна Александровна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341408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120/90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341408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50/19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Резерв 70/71 место</w:t>
            </w:r>
          </w:p>
        </w:tc>
      </w:tr>
    </w:tbl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Сенного муниципального образования посещают на 38% меньше детей, чем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>рассчитаны  школы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>Таблица 6 – Детские дошкольные учреждения</w:t>
      </w:r>
    </w:p>
    <w:tbl>
      <w:tblPr>
        <w:tblW w:w="150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2201"/>
        <w:gridCol w:w="2365"/>
        <w:gridCol w:w="1948"/>
        <w:gridCol w:w="1721"/>
        <w:gridCol w:w="1588"/>
        <w:gridCol w:w="1980"/>
      </w:tblGrid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работающих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посещение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Резерв/дефицит мест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Привокзальная, 49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Цапко Оксана Валерьевна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МДОУ «Детский сад №29»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A0"/>
                <w:sz w:val="28"/>
                <w:szCs w:val="28"/>
                <w:shd w:val="clear" w:color="auto" w:fill="DBEADA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Fonts w:ascii="Times New Roman" w:hAnsi="Times New Roman" w:cs="Times New Roman"/>
                <w:color w:val="0000A0"/>
                <w:sz w:val="28"/>
                <w:szCs w:val="28"/>
                <w:shd w:val="clear" w:color="auto" w:fill="DBEADA"/>
              </w:rPr>
              <w:t xml:space="preserve"> 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DBEADA"/>
              </w:rPr>
              <w:t>ул. Солопова д.11а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DBEADA"/>
              </w:rPr>
              <w:t>Горина Ольга Евгеньевна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Дефицит 5 мест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МДОУ «Детский сад №51»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Солопова</w:t>
            </w:r>
            <w:proofErr w:type="gramEnd"/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Плаксина Ольга Анатольевна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8 мест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№50»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ул. Привокзальная, 51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Мельникова Татьяна Викторовна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Дефицит 2 мест</w:t>
            </w:r>
          </w:p>
        </w:tc>
      </w:tr>
    </w:tbl>
    <w:p w:rsidR="006F1ADC" w:rsidRPr="006F1ADC" w:rsidRDefault="006F1ADC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ADC">
        <w:rPr>
          <w:rFonts w:ascii="Times New Roman" w:hAnsi="Times New Roman" w:cs="Times New Roman"/>
          <w:sz w:val="28"/>
          <w:szCs w:val="28"/>
        </w:rPr>
        <w:t>Дошкольное  образовательное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 учреждение Сенного муниципального образования посещают на 17% меньше детей, чем рассчитаны детские сады.  </w:t>
      </w: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 xml:space="preserve">Таблица 7 –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>Дополнительные  учреждения</w:t>
      </w:r>
      <w:proofErr w:type="gramEnd"/>
    </w:p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609"/>
        <w:gridCol w:w="1892"/>
        <w:gridCol w:w="2413"/>
        <w:gridCol w:w="1940"/>
        <w:gridCol w:w="1862"/>
        <w:gridCol w:w="1598"/>
        <w:gridCol w:w="1707"/>
      </w:tblGrid>
      <w:tr w:rsidR="006F1ADC" w:rsidRPr="006F1ADC" w:rsidTr="006F1A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персонала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посещение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Резерв/дефицит мест</w:t>
            </w:r>
          </w:p>
        </w:tc>
      </w:tr>
      <w:tr w:rsidR="006F1ADC" w:rsidRPr="006F1ADC" w:rsidTr="006F1A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МУ ДО «Детская школа искусств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 Сенной»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 Сенной</w:t>
            </w:r>
            <w:r w:rsidRPr="006F1ADC">
              <w:rPr>
                <w:rStyle w:val="21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EFFFF"/>
              </w:rPr>
              <w:t>,</w:t>
            </w:r>
            <w:r w:rsidRPr="006F1ADC">
              <w:rPr>
                <w:rStyle w:val="21"/>
                <w:rFonts w:ascii="Times New Roman" w:hAnsi="Times New Roman" w:cs="Times New Roman"/>
                <w:color w:val="004080"/>
                <w:sz w:val="28"/>
                <w:szCs w:val="28"/>
                <w:shd w:val="clear" w:color="auto" w:fill="FEFFFF"/>
              </w:rPr>
              <w:t xml:space="preserve"> </w:t>
            </w:r>
            <w:r w:rsidRPr="006F1ADC">
              <w:rPr>
                <w:rStyle w:val="2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FFF"/>
              </w:rPr>
              <w:t>пер. Школьный, д.8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Кулахметова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Венера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Анасовна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6F1ADC" w:rsidRPr="006F1ADC" w:rsidRDefault="006F1ADC" w:rsidP="005A71CD">
      <w:pPr>
        <w:pStyle w:val="aa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6F1ADC" w:rsidRPr="006F1ADC">
          <w:pgSz w:w="16834" w:h="11909" w:orient="landscape"/>
          <w:pgMar w:top="1418" w:right="1134" w:bottom="567" w:left="1134" w:header="720" w:footer="720" w:gutter="0"/>
          <w:cols w:space="720"/>
        </w:sect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lastRenderedPageBreak/>
        <w:t>1.2.3 Объекты физической культуры и массового спорта</w:t>
      </w:r>
    </w:p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физической культуры и массового спорта на территории Сенного муниципального образования уделяется особое внимание. </w:t>
      </w:r>
      <w:r w:rsidRPr="006F1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ADC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В Сенном муниципальном образовании работает 9 секций. Всего занимающихся –170 человек.</w:t>
      </w:r>
    </w:p>
    <w:p w:rsidR="006F1ADC" w:rsidRPr="006F1ADC" w:rsidRDefault="006F1ADC" w:rsidP="005A71C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color w:val="000000"/>
          <w:sz w:val="28"/>
          <w:szCs w:val="28"/>
        </w:rPr>
        <w:t>Таблица 8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54"/>
        <w:gridCol w:w="3382"/>
        <w:gridCol w:w="2855"/>
      </w:tblGrid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Показатель  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зал МОУ «СОШ №2»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iCs/>
                <w:color w:val="004080"/>
                <w:sz w:val="28"/>
                <w:szCs w:val="28"/>
                <w:shd w:val="clear" w:color="auto" w:fill="FEFFFF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408">
              <w:rPr>
                <w:rStyle w:val="af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EFFFF"/>
              </w:rPr>
              <w:t>Школьный переулок д.8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=240 м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зал при МОУ «СОШ №47»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08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пер.</w:t>
            </w:r>
            <w:r w:rsidR="00341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Школьный,3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=240 м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зал МОУ «ООШ с. Ключи»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 ул. Ленина, 49б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=200 м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на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базе  МОУ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«СОШ №2»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Style w:val="21"/>
                <w:rFonts w:ascii="Times New Roman" w:hAnsi="Times New Roman" w:cs="Times New Roman"/>
                <w:color w:val="004080"/>
                <w:sz w:val="28"/>
                <w:szCs w:val="28"/>
                <w:shd w:val="clear" w:color="auto" w:fill="FEFFFF"/>
              </w:rPr>
              <w:t xml:space="preserve"> </w:t>
            </w:r>
            <w:r w:rsidRPr="006F1ADC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  <w:shd w:val="clear" w:color="auto" w:fill="FEFFFF"/>
              </w:rPr>
              <w:t xml:space="preserve">Школьный </w:t>
            </w:r>
            <w:r w:rsidRPr="00341408">
              <w:rPr>
                <w:rStyle w:val="af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EFFFF"/>
              </w:rPr>
              <w:t>переулок д.8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=1600 м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на базе МОУ «СОШ №47»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пер.</w:t>
            </w:r>
            <w:r w:rsidR="00341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Школьный,3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=1600 м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на базе МОУ «ООШ с. Ключи»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 ул. Ленина, 49б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=1600 м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</w:tbl>
    <w:p w:rsidR="006F1ADC" w:rsidRPr="006F1ADC" w:rsidRDefault="006F1ADC" w:rsidP="005A71CD">
      <w:pPr>
        <w:pStyle w:val="a8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</w:p>
    <w:p w:rsidR="006F1ADC" w:rsidRPr="006F1ADC" w:rsidRDefault="006F1ADC" w:rsidP="005A71CD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6F1ADC">
        <w:rPr>
          <w:color w:val="000000"/>
          <w:spacing w:val="2"/>
          <w:sz w:val="28"/>
          <w:szCs w:val="28"/>
        </w:rPr>
        <w:t>В Сенном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6F1ADC" w:rsidRPr="006F1ADC" w:rsidRDefault="006F1ADC" w:rsidP="005A71C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1ADC" w:rsidRPr="006F1ADC" w:rsidRDefault="006F1ADC" w:rsidP="005A71CD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F1ADC">
        <w:rPr>
          <w:b/>
          <w:color w:val="000000"/>
          <w:sz w:val="28"/>
          <w:szCs w:val="28"/>
        </w:rPr>
        <w:t>1.2.4 Объекты культуры</w:t>
      </w:r>
    </w:p>
    <w:p w:rsidR="006F1ADC" w:rsidRPr="006F1ADC" w:rsidRDefault="006F1ADC" w:rsidP="005A71CD">
      <w:pPr>
        <w:pStyle w:val="aa"/>
        <w:spacing w:line="240" w:lineRule="auto"/>
        <w:ind w:left="0"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6F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1ADC" w:rsidRPr="006F1ADC" w:rsidRDefault="006F1ADC" w:rsidP="005A71C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9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89"/>
        <w:gridCol w:w="2442"/>
        <w:gridCol w:w="1649"/>
        <w:gridCol w:w="1018"/>
        <w:gridCol w:w="1725"/>
      </w:tblGrid>
      <w:tr w:rsidR="006F1ADC" w:rsidRPr="006F1ADC" w:rsidTr="006F1AD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персонала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Библиотека</w:t>
            </w:r>
          </w:p>
        </w:tc>
      </w:tr>
      <w:tr w:rsidR="006F1ADC" w:rsidRPr="006F1ADC" w:rsidTr="006F1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книг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Сенной филиал МУК «Централизованная клубная система»</w:t>
            </w:r>
          </w:p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д.53А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 культуры с. Ключи филиал МУК «Централизованная клубная система»</w:t>
            </w:r>
          </w:p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 ул. Соловьёва, д.57 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F1ADC" w:rsidRPr="006F1ADC" w:rsidTr="006F1ADC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МУК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 библиотека №39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. Сенной, ул. </w:t>
            </w: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Спортивная, д. 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11425</w:t>
            </w:r>
          </w:p>
        </w:tc>
      </w:tr>
      <w:tr w:rsidR="006F1ADC" w:rsidRPr="006F1ADC" w:rsidTr="006F1ADC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МУК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 библиотека №11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с.Ключи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5035</w:t>
            </w:r>
          </w:p>
        </w:tc>
      </w:tr>
    </w:tbl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Ежегодно учреждением культуры проводится порядка 100 мероприятий для взрослого населения, учащихся школы, детского сада. За 2016 год дом культуры посетили 25588 человек.</w:t>
      </w:r>
    </w:p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Число </w:t>
      </w:r>
      <w:proofErr w:type="gramStart"/>
      <w:r w:rsidRPr="00341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посещений  библиотек</w:t>
      </w:r>
      <w:proofErr w:type="gramEnd"/>
      <w:r w:rsidRPr="00341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 2016 году с</w:t>
      </w:r>
      <w:r w:rsidRPr="006F1AD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оставило – 12988 человек. </w:t>
      </w:r>
    </w:p>
    <w:p w:rsidR="006F1ADC" w:rsidRPr="006F1ADC" w:rsidRDefault="006F1ADC" w:rsidP="005A71CD">
      <w:pPr>
        <w:pStyle w:val="a8"/>
        <w:spacing w:before="24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1ADC">
        <w:rPr>
          <w:b/>
          <w:color w:val="000000"/>
          <w:sz w:val="28"/>
          <w:szCs w:val="28"/>
        </w:rPr>
        <w:t>1.2.5 Предприятия торговли, общественного питания, бытового обслуживания</w:t>
      </w:r>
    </w:p>
    <w:p w:rsidR="006F1ADC" w:rsidRPr="006F1ADC" w:rsidRDefault="006F1ADC" w:rsidP="005A71CD">
      <w:pPr>
        <w:pStyle w:val="a8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ADC">
        <w:rPr>
          <w:color w:val="000000"/>
          <w:sz w:val="28"/>
          <w:szCs w:val="28"/>
        </w:rPr>
        <w:t xml:space="preserve">В </w:t>
      </w:r>
      <w:proofErr w:type="gramStart"/>
      <w:r w:rsidRPr="006F1ADC">
        <w:rPr>
          <w:color w:val="000000"/>
          <w:sz w:val="28"/>
          <w:szCs w:val="28"/>
        </w:rPr>
        <w:t>Сенном  муниципальном</w:t>
      </w:r>
      <w:proofErr w:type="gramEnd"/>
      <w:r w:rsidRPr="006F1ADC">
        <w:rPr>
          <w:color w:val="000000"/>
          <w:sz w:val="28"/>
          <w:szCs w:val="28"/>
        </w:rPr>
        <w:t xml:space="preserve"> образовании расположены следующие объекты:</w:t>
      </w:r>
    </w:p>
    <w:p w:rsidR="006F1ADC" w:rsidRPr="006F1ADC" w:rsidRDefault="006F1ADC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F1ADC">
        <w:rPr>
          <w:b/>
          <w:color w:val="000000"/>
          <w:sz w:val="28"/>
          <w:szCs w:val="28"/>
          <w:u w:val="single"/>
        </w:rPr>
        <w:t>Предприятия торговли</w:t>
      </w:r>
    </w:p>
    <w:p w:rsidR="006F1ADC" w:rsidRPr="006F1ADC" w:rsidRDefault="006F1ADC" w:rsidP="005A71C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Предприятия торговли в Сенном муниципальном образовании представлены магазинами - 21 ед.</w:t>
      </w:r>
      <w:r w:rsidRPr="006F1A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6F1ADC">
        <w:rPr>
          <w:rFonts w:ascii="Times New Roman" w:hAnsi="Times New Roman" w:cs="Times New Roman"/>
          <w:sz w:val="28"/>
          <w:szCs w:val="28"/>
        </w:rPr>
        <w:t xml:space="preserve">которые занимаются реализацией </w:t>
      </w:r>
      <w:r w:rsidRPr="006F1ADC">
        <w:rPr>
          <w:rFonts w:ascii="Times New Roman" w:hAnsi="Times New Roman" w:cs="Times New Roman"/>
          <w:sz w:val="28"/>
          <w:szCs w:val="28"/>
        </w:rPr>
        <w:lastRenderedPageBreak/>
        <w:t>продовольственных и промышленных товаров. Общая торговая площадь магазинов поселения составляет 1260 м</w:t>
      </w:r>
      <w:r w:rsidRPr="006F1A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1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ADC" w:rsidRPr="006F1ADC" w:rsidRDefault="006F1ADC" w:rsidP="005A71CD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5"/>
        <w:gridCol w:w="3152"/>
        <w:gridCol w:w="2693"/>
      </w:tblGrid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человек работает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«Серикова М.А.»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«Вдовина Н. В.»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 «</w:t>
            </w:r>
            <w:proofErr w:type="spellStart"/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Кузовова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Н. И.»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 «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Максимова Н. Ю.»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 торговля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«Ухова С. А.»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 торговля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Копшев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И. В.»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 торговля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« Супрун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Н. П.»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 торговля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« Новикова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О. В.»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Малина Л. К.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Курочкин О. А.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Золкина Г. Р.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Семенова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Турна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Оаугариус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Дудрин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ЗАО «Тандер»- сеть магазинов Магнит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F1ADC" w:rsidRPr="006F1ADC" w:rsidRDefault="006F1ADC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F1ADC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6F1ADC" w:rsidRPr="006F1ADC" w:rsidRDefault="006F1ADC" w:rsidP="005A71CD">
      <w:pPr>
        <w:pStyle w:val="a8"/>
        <w:spacing w:before="24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F1ADC">
        <w:rPr>
          <w:color w:val="000000"/>
          <w:sz w:val="28"/>
          <w:szCs w:val="28"/>
        </w:rPr>
        <w:t xml:space="preserve">На территории Сенного муниципального образования расположены кафе – 3 </w:t>
      </w:r>
      <w:proofErr w:type="spellStart"/>
      <w:r w:rsidRPr="006F1ADC">
        <w:rPr>
          <w:color w:val="000000"/>
          <w:sz w:val="28"/>
          <w:szCs w:val="28"/>
        </w:rPr>
        <w:t>ед</w:t>
      </w:r>
      <w:proofErr w:type="spellEnd"/>
      <w:r w:rsidRPr="006F1ADC">
        <w:rPr>
          <w:color w:val="000000"/>
          <w:sz w:val="28"/>
          <w:szCs w:val="28"/>
        </w:rPr>
        <w:t>, суммарной вместимостью 180 мест.</w:t>
      </w: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6F1ADC" w:rsidRPr="006F1ADC" w:rsidRDefault="006F1ADC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F1ADC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6F1ADC" w:rsidRPr="006F1ADC" w:rsidRDefault="006F1ADC" w:rsidP="005A71CD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48"/>
        <w:gridCol w:w="2966"/>
      </w:tblGrid>
      <w:tr w:rsidR="006F1ADC" w:rsidRPr="006F1ADC" w:rsidTr="006F1AD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мест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1ADC" w:rsidRPr="006F1ADC" w:rsidTr="006F1AD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>3х2 кресла</w:t>
            </w:r>
          </w:p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F1ADC" w:rsidRPr="006F1ADC" w:rsidTr="006F1AD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>2</w:t>
            </w:r>
          </w:p>
        </w:tc>
      </w:tr>
    </w:tbl>
    <w:p w:rsidR="006F1ADC" w:rsidRPr="006F1ADC" w:rsidRDefault="006F1ADC" w:rsidP="005A71C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6F1ADC" w:rsidRPr="006F1ADC" w:rsidRDefault="006F1ADC" w:rsidP="005A71C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F1AD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Прочие объекты</w:t>
      </w:r>
    </w:p>
    <w:p w:rsidR="006F1ADC" w:rsidRPr="006F1ADC" w:rsidRDefault="006F1ADC" w:rsidP="005A71CD">
      <w:pPr>
        <w:pStyle w:val="a8"/>
        <w:spacing w:before="24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6F1ADC">
        <w:rPr>
          <w:color w:val="000000"/>
          <w:sz w:val="28"/>
          <w:szCs w:val="28"/>
        </w:rPr>
        <w:t>Таблица 12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67"/>
        <w:gridCol w:w="2967"/>
      </w:tblGrid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Отделение почтовой связи Сенной 412975 – филиал ФГУП Почта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F1ADC">
              <w:rPr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sz w:val="28"/>
                <w:szCs w:val="28"/>
              </w:rPr>
              <w:t>, ул. Песчаная. д.60</w:t>
            </w:r>
          </w:p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Отделение почтовой связи Ключи 412949 – филиал ФГУП Почта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 xml:space="preserve">с. </w:t>
            </w:r>
            <w:proofErr w:type="gramStart"/>
            <w:r w:rsidRPr="006F1ADC">
              <w:rPr>
                <w:sz w:val="28"/>
                <w:szCs w:val="28"/>
              </w:rPr>
              <w:t>Ключи ,</w:t>
            </w:r>
            <w:proofErr w:type="gramEnd"/>
            <w:r w:rsidRPr="006F1ADC">
              <w:rPr>
                <w:sz w:val="28"/>
                <w:szCs w:val="28"/>
              </w:rPr>
              <w:t xml:space="preserve"> ул. Соловьёва, д.57а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fb"/>
              <w:snapToGrid w:val="0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 xml:space="preserve">Отделение Сбербанка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F1ADC">
              <w:rPr>
                <w:sz w:val="28"/>
                <w:szCs w:val="28"/>
              </w:rPr>
              <w:t>р.п.Сенной</w:t>
            </w:r>
            <w:proofErr w:type="spellEnd"/>
            <w:r w:rsidRPr="006F1ADC">
              <w:rPr>
                <w:sz w:val="28"/>
                <w:szCs w:val="28"/>
              </w:rPr>
              <w:t>, ул. Спортивная, д. 27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14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pStyle w:val="afb"/>
              <w:snapToGrid w:val="0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Дополнительный офис банка ВТБ 24 -ДО «</w:t>
            </w:r>
            <w:proofErr w:type="spellStart"/>
            <w:r w:rsidRPr="00341408">
              <w:rPr>
                <w:color w:val="000000" w:themeColor="text1"/>
                <w:sz w:val="28"/>
                <w:szCs w:val="28"/>
              </w:rPr>
              <w:t>Вольский</w:t>
            </w:r>
            <w:proofErr w:type="spellEnd"/>
            <w:r w:rsidRPr="0034140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р. п. Сенной, ул. Привокзальная, 36Б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14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Аптечный пункт -3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41408">
              <w:rPr>
                <w:color w:val="000000" w:themeColor="text1"/>
                <w:sz w:val="28"/>
                <w:szCs w:val="28"/>
              </w:rPr>
              <w:t>р.п.Сенной</w:t>
            </w:r>
            <w:proofErr w:type="spellEnd"/>
            <w:r w:rsidRPr="00341408">
              <w:rPr>
                <w:color w:val="000000" w:themeColor="text1"/>
                <w:sz w:val="28"/>
                <w:szCs w:val="28"/>
              </w:rPr>
              <w:t>,</w:t>
            </w:r>
          </w:p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ул. Спортивная, 31;</w:t>
            </w:r>
          </w:p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ул. Спортивная, 33а;</w:t>
            </w:r>
          </w:p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ул. Спортивная, 2а</w:t>
            </w:r>
          </w:p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14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Церковь (Храм во имя пророка Божия Илии)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р. п. Сенной, ул. Песчаная, д. 1Б</w:t>
            </w:r>
          </w:p>
        </w:tc>
      </w:tr>
    </w:tbl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  <w:sectPr w:rsidR="006F1ADC" w:rsidRPr="006F1ADC">
          <w:pgSz w:w="11909" w:h="16834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line="240" w:lineRule="auto"/>
        <w:ind w:left="365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proofErr w:type="gramStart"/>
      <w:r w:rsidRPr="006F1ADC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1.3  Прогнозируемый</w:t>
      </w:r>
      <w:proofErr w:type="gramEnd"/>
      <w:r w:rsidRPr="006F1AD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line="240" w:lineRule="auto"/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6F1ADC">
        <w:rPr>
          <w:rFonts w:ascii="Times New Roman" w:hAnsi="Times New Roman" w:cs="Times New Roman"/>
          <w:spacing w:val="-9"/>
          <w:sz w:val="28"/>
          <w:szCs w:val="28"/>
        </w:rPr>
        <w:t xml:space="preserve">Таблица 13 – Прогнозный спрос на услуги социальной инфраструктуры </w:t>
      </w: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line="240" w:lineRule="auto"/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6F1ADC">
        <w:rPr>
          <w:rFonts w:ascii="Times New Roman" w:hAnsi="Times New Roman" w:cs="Times New Roman"/>
          <w:spacing w:val="-9"/>
          <w:sz w:val="28"/>
          <w:szCs w:val="28"/>
        </w:rPr>
        <w:t>Сенного муниципального образования (перспективная численность населения 6 674)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868"/>
        <w:gridCol w:w="1887"/>
        <w:gridCol w:w="2775"/>
        <w:gridCol w:w="1964"/>
        <w:gridCol w:w="1857"/>
        <w:gridCol w:w="2200"/>
      </w:tblGrid>
      <w:tr w:rsidR="006F1ADC" w:rsidRPr="006F1ADC" w:rsidTr="006F1AD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№ п/п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Ед. измерения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нормативы (Нормативы градостроительного проектирования приложение №6 таб. 1,</w:t>
            </w: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6F1ADC" w:rsidRPr="006F1ADC" w:rsidTr="006F1A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Требуется запроектировать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28 мест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111 мест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Default="00341408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здравоохранения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Стационарные больницы для взрослых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10,2 койко-мест на 1 тыс. постоянного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18,15 на 1 тыс. постоянного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на 6 тыс.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0,1 на 1 тыс.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социального обслуживания населения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Детские дома-интернаты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 на 1 тыс. населения от 4 до 17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Дома-интернаты для престарелых с 60 лет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28 на 1 тыс. населения с 60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на 1 тыс. населения с 18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жилые дома и группы квартир для ветеранов войны и труда и одиноких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престарелых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60 на 1тыс. населения после 60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0,5 на 1тыс. чел всего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</w:tr>
      <w:tr w:rsidR="006F1ADC" w:rsidRPr="006F1ADC" w:rsidTr="006F1AD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ед. хранения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4,5 на 1 тыс.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30033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16460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 на 1 тыс.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Клубы или учреждения клубного типа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зрительные места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 на 1 тыс. жителей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сооружения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0,7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 зала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1949,4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13010,3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торговли и общественного питания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м² торговой площади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300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посадочных 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бытового обслуживания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Прачечные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кг белья в смену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Химчистки – фабрики химчистки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кг вещей в смену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11,4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Банно-оздоровительный комплекс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rPr>
          <w:trHeight w:val="297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коммунального обслуживания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0,2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Бюро похоронного обслуживания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на 0,3 млн. жителей / 1 на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Административно-деловые и хозяйственные учреждения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Отделения связи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на 9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Отделение, филиалы банков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операционная касса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0,5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spacing w:val="-9"/>
          <w:sz w:val="28"/>
          <w:szCs w:val="28"/>
        </w:rPr>
        <w:sectPr w:rsidR="006F1ADC" w:rsidRPr="006F1ADC">
          <w:pgSz w:w="16834" w:h="11909" w:orient="landscape"/>
          <w:pgMar w:top="1134" w:right="1134" w:bottom="1134" w:left="1134" w:header="720" w:footer="720" w:gutter="0"/>
          <w:cols w:space="720"/>
        </w:sectPr>
      </w:pPr>
    </w:p>
    <w:p w:rsidR="006F1ADC" w:rsidRPr="006F1ADC" w:rsidRDefault="006F1ADC" w:rsidP="005A71CD">
      <w:pPr>
        <w:shd w:val="clear" w:color="auto" w:fill="FFFFFF"/>
        <w:tabs>
          <w:tab w:val="left" w:pos="-4962"/>
        </w:tabs>
        <w:spacing w:line="240" w:lineRule="auto"/>
        <w:ind w:right="19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-4962"/>
        </w:tabs>
        <w:spacing w:line="240" w:lineRule="auto"/>
        <w:ind w:right="1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9"/>
          <w:sz w:val="28"/>
          <w:szCs w:val="28"/>
        </w:rPr>
        <w:t>1.4. О</w:t>
      </w:r>
      <w:r w:rsidRPr="006F1ADC">
        <w:rPr>
          <w:rFonts w:ascii="Times New Roman" w:hAnsi="Times New Roman" w:cs="Times New Roman"/>
          <w:b/>
          <w:sz w:val="28"/>
          <w:szCs w:val="28"/>
        </w:rPr>
        <w:t xml:space="preserve">ценка нормативно-правовой базы, необходимой для </w:t>
      </w: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Pr="006F1ADC">
        <w:rPr>
          <w:rFonts w:ascii="Times New Roman" w:hAnsi="Times New Roman" w:cs="Times New Roman"/>
          <w:bCs/>
          <w:sz w:val="28"/>
          <w:szCs w:val="28"/>
          <w:lang w:eastAsia="en-US"/>
        </w:rPr>
        <w:t>Сенного муниципального образования</w:t>
      </w:r>
      <w:r w:rsidRPr="006F1AD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F1ADC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 xml:space="preserve"> Генеральный план Сенного муниципального образования </w:t>
      </w:r>
      <w:proofErr w:type="spellStart"/>
      <w:r w:rsidRPr="006F1AD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F1AD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Саратовской области.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6F1ADC" w:rsidRPr="006F1ADC" w:rsidRDefault="006F1ADC" w:rsidP="005A71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Сенного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6F1ADC" w:rsidRPr="006F1ADC" w:rsidRDefault="006F1ADC" w:rsidP="005A71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F1ADC" w:rsidRPr="006F1ADC" w:rsidRDefault="006F1ADC" w:rsidP="005A71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F1ADC" w:rsidRPr="006F1ADC" w:rsidRDefault="006F1ADC" w:rsidP="005A71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Сенного муниципального образования;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Сенного муниципального образования на среднесрочный или долгосрочный период;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 xml:space="preserve">4) бюджетный прогноз Сенного муниципального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>образования  на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 долгосрочный период.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Сенного муниципального образования.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Сенного муниципального образования.</w:t>
      </w:r>
    </w:p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b/>
          <w:i/>
          <w:spacing w:val="-9"/>
          <w:sz w:val="28"/>
          <w:szCs w:val="28"/>
        </w:rPr>
        <w:sectPr w:rsidR="006F1ADC" w:rsidRPr="006F1ADC">
          <w:pgSz w:w="11909" w:h="16834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before="5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before="5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before="5" w:line="240" w:lineRule="auto"/>
        <w:ind w:lef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9"/>
          <w:sz w:val="28"/>
          <w:szCs w:val="28"/>
        </w:rPr>
        <w:t>Раздел 2. П</w:t>
      </w:r>
      <w:r w:rsidRPr="006F1ADC">
        <w:rPr>
          <w:rFonts w:ascii="Times New Roman" w:hAnsi="Times New Roman" w:cs="Times New Roman"/>
          <w:b/>
          <w:sz w:val="28"/>
          <w:szCs w:val="28"/>
        </w:rPr>
        <w:t>еречень мероприятий (инвестиционных проектов) по</w:t>
      </w:r>
      <w:r w:rsidRPr="006F1ADC">
        <w:rPr>
          <w:rFonts w:ascii="Times New Roman" w:hAnsi="Times New Roman" w:cs="Times New Roman"/>
          <w:b/>
          <w:sz w:val="28"/>
          <w:szCs w:val="28"/>
        </w:rPr>
        <w:br/>
      </w: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6F1ADC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</w:p>
    <w:p w:rsidR="006F1ADC" w:rsidRPr="006F1ADC" w:rsidRDefault="006F1ADC" w:rsidP="006F1ADC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</w:t>
      </w:r>
      <w:r w:rsidRPr="006F1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DC" w:rsidRPr="006F1ADC" w:rsidRDefault="006F1ADC" w:rsidP="006F1ADC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14344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128"/>
        <w:gridCol w:w="2268"/>
        <w:gridCol w:w="1418"/>
        <w:gridCol w:w="1417"/>
        <w:gridCol w:w="1276"/>
        <w:gridCol w:w="1417"/>
        <w:gridCol w:w="1418"/>
        <w:gridCol w:w="2410"/>
      </w:tblGrid>
      <w:tr w:rsidR="00341408" w:rsidRPr="006F1ADC" w:rsidTr="00420DBF"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Технико-экономические параметры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Сроки </w:t>
            </w: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реализации в плановом периоде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Ответственный</w:t>
            </w: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341408" w:rsidRPr="006F1ADC" w:rsidTr="00420DBF">
        <w:trPr>
          <w:trHeight w:val="65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2022-2032 гг.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Капитальный  ремонт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здания МУ ДО «Детская школа искусств</w:t>
            </w:r>
          </w:p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р. п. Сенной»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6 797,093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341408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Вольского</w:t>
            </w:r>
            <w:proofErr w:type="spellEnd"/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341408" w:rsidRPr="006F1ADC" w:rsidTr="00420D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территории  расположенной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ул. Привокзальная, 53А (дом культуры)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341408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341408" w:rsidRPr="00341408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Сенного муниципального образования</w:t>
            </w:r>
          </w:p>
        </w:tc>
      </w:tr>
      <w:tr w:rsidR="00341408" w:rsidRPr="006F1ADC" w:rsidTr="00420D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Обустройство детской спортивной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1408" w:rsidRPr="006F1ADC" w:rsidTr="00420D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аптеки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 Солопова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F1ADC" w:rsidRPr="006F1ADC" w:rsidRDefault="006F1ADC" w:rsidP="006F1AD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1ADC" w:rsidRPr="006F1ADC" w:rsidRDefault="006F1ADC" w:rsidP="006F1AD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1ADC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6F1ADC" w:rsidRPr="006F1ADC" w:rsidRDefault="006F1ADC" w:rsidP="006F1ADC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1ADC">
        <w:rPr>
          <w:rFonts w:ascii="Times New Roman" w:eastAsia="Calibri" w:hAnsi="Times New Roman" w:cs="Times New Roman"/>
          <w:bCs/>
          <w:sz w:val="28"/>
          <w:szCs w:val="28"/>
        </w:rPr>
        <w:t xml:space="preserve">Ориентировочная стоимость </w:t>
      </w:r>
      <w:proofErr w:type="gramStart"/>
      <w:r w:rsidRPr="006F1ADC">
        <w:rPr>
          <w:rFonts w:ascii="Times New Roman" w:eastAsia="Calibri" w:hAnsi="Times New Roman" w:cs="Times New Roman"/>
          <w:bCs/>
          <w:sz w:val="28"/>
          <w:szCs w:val="28"/>
        </w:rPr>
        <w:t>определена  по</w:t>
      </w:r>
      <w:proofErr w:type="gramEnd"/>
      <w:r w:rsidRPr="006F1ADC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6F1ADC" w:rsidRPr="006F1ADC" w:rsidRDefault="006F1ADC" w:rsidP="00341408">
      <w:pPr>
        <w:shd w:val="clear" w:color="auto" w:fill="FFFFFF"/>
        <w:tabs>
          <w:tab w:val="left" w:pos="994"/>
        </w:tabs>
        <w:spacing w:before="5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6F1ADC" w:rsidRPr="006F1ADC" w:rsidRDefault="006F1ADC" w:rsidP="00341408">
      <w:pPr>
        <w:shd w:val="clear" w:color="auto" w:fill="FFFFFF"/>
        <w:tabs>
          <w:tab w:val="left" w:pos="994"/>
        </w:tabs>
        <w:spacing w:before="5"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Сенного муниципального образования </w:t>
      </w:r>
    </w:p>
    <w:p w:rsidR="00420DBF" w:rsidRDefault="00420DBF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420DBF" w:rsidRDefault="00420DBF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420DBF" w:rsidRDefault="00420DBF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420DBF" w:rsidRDefault="00420DBF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>Таблица 15 – Прогнозируемый объем финансовых средств на реализацию Программы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2296"/>
        <w:gridCol w:w="3686"/>
        <w:gridCol w:w="1559"/>
        <w:gridCol w:w="1701"/>
        <w:gridCol w:w="1134"/>
        <w:gridCol w:w="1559"/>
        <w:gridCol w:w="1560"/>
      </w:tblGrid>
      <w:tr w:rsidR="00341408" w:rsidRPr="006F1ADC" w:rsidTr="00420DBF">
        <w:trPr>
          <w:trHeight w:hRule="exact" w:val="397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408" w:rsidRPr="006F1ADC" w:rsidRDefault="00341408" w:rsidP="00341408">
            <w:pPr>
              <w:tabs>
                <w:tab w:val="left" w:pos="0"/>
                <w:tab w:val="left" w:pos="2692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Годы, тыс. </w:t>
            </w:r>
            <w:proofErr w:type="spellStart"/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341408" w:rsidRPr="006F1ADC" w:rsidTr="00420DBF">
        <w:trPr>
          <w:trHeight w:hRule="exact" w:val="64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2022-2032 гг.</w:t>
            </w:r>
          </w:p>
        </w:tc>
      </w:tr>
      <w:tr w:rsidR="00341408" w:rsidRPr="006F1ADC" w:rsidTr="00420DBF">
        <w:trPr>
          <w:trHeight w:val="533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Капитальный  ремонт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здания МУ ДО «Детская школа искусств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 Сенной»</w:t>
            </w:r>
          </w:p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6 797,093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территории  расположенной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ул. Привокзальная, 53А (дом культуры)</w:t>
            </w:r>
          </w:p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867,75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детской спортивной площадки р. п.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Сенной</w:t>
            </w:r>
          </w:p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433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аптеки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 Солопова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433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1ADC" w:rsidRPr="006F1ADC" w:rsidRDefault="006F1ADC" w:rsidP="006F1AD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F1ADC" w:rsidRPr="006F1ADC">
          <w:type w:val="nextColumn"/>
          <w:pgSz w:w="16834" w:h="11909" w:orient="landscape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Сенного муниципального образования.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Сенного муниципального образования: 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- расширение возможностей для культурно-духовного развития жителей сельского поселения. 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обеспечит повышение уровня жизни населения Сенного муниципального образования, повышение уровня благоустройства территорий, создания комфортных и безопасных условий проживания.</w:t>
      </w:r>
    </w:p>
    <w:p w:rsidR="006F1ADC" w:rsidRPr="006F1ADC" w:rsidRDefault="006F1ADC" w:rsidP="00420DBF">
      <w:pPr>
        <w:shd w:val="clear" w:color="auto" w:fill="FFFFFF"/>
        <w:tabs>
          <w:tab w:val="left" w:pos="-5529"/>
        </w:tabs>
        <w:spacing w:before="5" w:after="240"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 xml:space="preserve">Раздел 5. Предложения по совершенствованию нормативно-правового </w:t>
      </w:r>
      <w:r w:rsidRPr="006F1AD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6F1ADC" w:rsidRPr="006F1ADC" w:rsidRDefault="006F1ADC" w:rsidP="00420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Сенного муниципального </w:t>
      </w:r>
      <w:proofErr w:type="gramStart"/>
      <w:r w:rsidRPr="006F1ADC">
        <w:rPr>
          <w:rFonts w:ascii="Times New Roman" w:hAnsi="Times New Roman" w:cs="Times New Roman"/>
          <w:sz w:val="28"/>
          <w:szCs w:val="28"/>
        </w:rPr>
        <w:t>образования,  необходимо</w:t>
      </w:r>
      <w:proofErr w:type="gramEnd"/>
      <w:r w:rsidRPr="006F1ADC">
        <w:rPr>
          <w:rFonts w:ascii="Times New Roman" w:hAnsi="Times New Roman" w:cs="Times New Roman"/>
          <w:sz w:val="28"/>
          <w:szCs w:val="28"/>
        </w:rPr>
        <w:t xml:space="preserve"> принятие муниципальных правовых актов, регламентирующих порядок их субсидирования. </w:t>
      </w:r>
    </w:p>
    <w:p w:rsidR="006F1ADC" w:rsidRDefault="006F1ADC" w:rsidP="00420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Сенного муниципального образования. Данные программы должны обеспечивать сбалансированное перспективное развитие социальной инфраструктуры Сенного муниципального образования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420DBF" w:rsidRDefault="00420DBF" w:rsidP="00420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DBF" w:rsidRDefault="00420DBF" w:rsidP="00420D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20DBF" w:rsidRDefault="00420DBF" w:rsidP="00420D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                                       С. А. Хахалин</w:t>
      </w:r>
    </w:p>
    <w:sectPr w:rsidR="00420DBF" w:rsidSect="001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" w15:restartNumberingAfterBreak="0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71"/>
    <w:rsid w:val="00017538"/>
    <w:rsid w:val="0018409A"/>
    <w:rsid w:val="001A7781"/>
    <w:rsid w:val="00341408"/>
    <w:rsid w:val="00420DBF"/>
    <w:rsid w:val="0042548A"/>
    <w:rsid w:val="00552371"/>
    <w:rsid w:val="00572D72"/>
    <w:rsid w:val="005A71CD"/>
    <w:rsid w:val="006507BA"/>
    <w:rsid w:val="006F1ADC"/>
    <w:rsid w:val="00976348"/>
    <w:rsid w:val="00B777C3"/>
    <w:rsid w:val="00BF4DEB"/>
    <w:rsid w:val="00E150C2"/>
    <w:rsid w:val="00F309C4"/>
    <w:rsid w:val="00F603A4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9D25-6EDF-4C84-8713-AA8D111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F1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F1AD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6F1A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F1ADC"/>
    <w:rPr>
      <w:rFonts w:ascii="Calibri" w:eastAsia="Times New Roman" w:hAnsi="Calibri" w:cs="Times New Roman"/>
      <w:b/>
      <w:bCs/>
      <w:lang w:val="x-none" w:eastAsia="x-none"/>
    </w:rPr>
  </w:style>
  <w:style w:type="character" w:styleId="ab">
    <w:name w:val="FollowedHyperlink"/>
    <w:basedOn w:val="a1"/>
    <w:uiPriority w:val="99"/>
    <w:semiHidden/>
    <w:unhideWhenUsed/>
    <w:rsid w:val="006F1ADC"/>
    <w:rPr>
      <w:color w:val="800080" w:themeColor="followedHyperlink"/>
      <w:u w:val="single"/>
    </w:rPr>
  </w:style>
  <w:style w:type="paragraph" w:customStyle="1" w:styleId="msonormal0">
    <w:name w:val="msonormal"/>
    <w:basedOn w:val="a0"/>
    <w:uiPriority w:val="99"/>
    <w:rsid w:val="006F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6F1A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footer"/>
    <w:basedOn w:val="a0"/>
    <w:link w:val="af"/>
    <w:uiPriority w:val="99"/>
    <w:semiHidden/>
    <w:unhideWhenUsed/>
    <w:rsid w:val="006F1A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Список Знак"/>
    <w:link w:val="a"/>
    <w:semiHidden/>
    <w:locked/>
    <w:rsid w:val="006F1ADC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">
    <w:name w:val="List"/>
    <w:basedOn w:val="a0"/>
    <w:link w:val="af0"/>
    <w:semiHidden/>
    <w:unhideWhenUsed/>
    <w:rsid w:val="006F1ADC"/>
    <w:pPr>
      <w:numPr>
        <w:numId w:val="3"/>
      </w:numPr>
      <w:snapToGrid w:val="0"/>
      <w:spacing w:after="60" w:line="240" w:lineRule="auto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0"/>
    <w:link w:val="af2"/>
    <w:uiPriority w:val="99"/>
    <w:semiHidden/>
    <w:unhideWhenUsed/>
    <w:rsid w:val="006F1A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Body Text Indent"/>
    <w:basedOn w:val="a0"/>
    <w:link w:val="af4"/>
    <w:uiPriority w:val="99"/>
    <w:semiHidden/>
    <w:unhideWhenUsed/>
    <w:rsid w:val="006F1A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6F1A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Body Text First Indent"/>
    <w:basedOn w:val="af1"/>
    <w:link w:val="af6"/>
    <w:uiPriority w:val="99"/>
    <w:semiHidden/>
    <w:unhideWhenUsed/>
    <w:rsid w:val="006F1ADC"/>
    <w:pPr>
      <w:ind w:firstLine="210"/>
    </w:pPr>
    <w:rPr>
      <w:lang w:val="ru-RU" w:eastAsia="ru-RU"/>
    </w:rPr>
  </w:style>
  <w:style w:type="character" w:customStyle="1" w:styleId="af6">
    <w:name w:val="Красная строка Знак"/>
    <w:basedOn w:val="af2"/>
    <w:link w:val="af5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0"/>
    <w:link w:val="23"/>
    <w:uiPriority w:val="99"/>
    <w:semiHidden/>
    <w:unhideWhenUsed/>
    <w:rsid w:val="006F1A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4"/>
    <w:uiPriority w:val="99"/>
    <w:semiHidden/>
    <w:unhideWhenUsed/>
    <w:rsid w:val="006F1ADC"/>
    <w:pPr>
      <w:numPr>
        <w:numId w:val="5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1"/>
    <w:link w:val="2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6F1A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F1AD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Balloon Text"/>
    <w:basedOn w:val="a0"/>
    <w:link w:val="af8"/>
    <w:uiPriority w:val="99"/>
    <w:semiHidden/>
    <w:unhideWhenUsed/>
    <w:rsid w:val="006F1AD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6F1AD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5">
    <w:name w:val="Без интервала Знак"/>
    <w:link w:val="a4"/>
    <w:locked/>
    <w:rsid w:val="006F1ADC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6F1ADC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paragraph" w:customStyle="1" w:styleId="formattext">
    <w:name w:val="formattext"/>
    <w:basedOn w:val="a0"/>
    <w:uiPriority w:val="99"/>
    <w:rsid w:val="006F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F1A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6F1AD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9">
    <w:name w:val="Табличный_центр"/>
    <w:basedOn w:val="a0"/>
    <w:uiPriority w:val="99"/>
    <w:rsid w:val="006F1AD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a">
    <w:name w:val="Табличный_слева"/>
    <w:basedOn w:val="a0"/>
    <w:uiPriority w:val="99"/>
    <w:rsid w:val="006F1AD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">
    <w:name w:val="Стиль 7"/>
    <w:basedOn w:val="a0"/>
    <w:uiPriority w:val="99"/>
    <w:rsid w:val="006F1ADC"/>
    <w:pPr>
      <w:overflowPunct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S">
    <w:name w:val="S_Обычный Знак"/>
    <w:link w:val="S0"/>
    <w:locked/>
    <w:rsid w:val="006F1ADC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0"/>
    <w:link w:val="S"/>
    <w:qFormat/>
    <w:rsid w:val="006F1AD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Содержимое таблицы"/>
    <w:basedOn w:val="a0"/>
    <w:uiPriority w:val="99"/>
    <w:rsid w:val="006F1A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afc">
    <w:name w:val="page number"/>
    <w:uiPriority w:val="99"/>
    <w:semiHidden/>
    <w:unhideWhenUsed/>
    <w:rsid w:val="006F1ADC"/>
    <w:rPr>
      <w:rFonts w:ascii="Times New Roman" w:hAnsi="Times New Roman" w:cs="Times New Roman" w:hint="default"/>
    </w:rPr>
  </w:style>
  <w:style w:type="character" w:styleId="afd">
    <w:name w:val="Subtle Emphasis"/>
    <w:uiPriority w:val="19"/>
    <w:qFormat/>
    <w:rsid w:val="006F1ADC"/>
    <w:rPr>
      <w:i/>
      <w:iCs w:val="0"/>
      <w:color w:val="5A5A5A"/>
    </w:rPr>
  </w:style>
  <w:style w:type="character" w:customStyle="1" w:styleId="apple-converted-space">
    <w:name w:val="apple-converted-space"/>
    <w:basedOn w:val="a1"/>
    <w:rsid w:val="006F1ADC"/>
  </w:style>
  <w:style w:type="table" w:styleId="afe">
    <w:name w:val="Table Grid"/>
    <w:basedOn w:val="a2"/>
    <w:uiPriority w:val="59"/>
    <w:rsid w:val="006F1A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2"/>
    <w:uiPriority w:val="3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3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1"/>
    <w:uiPriority w:val="22"/>
    <w:qFormat/>
    <w:rsid w:val="006F1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AC3C-F2FD-427E-B526-D1077817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User</cp:lastModifiedBy>
  <cp:revision>14</cp:revision>
  <dcterms:created xsi:type="dcterms:W3CDTF">2017-12-27T06:55:00Z</dcterms:created>
  <dcterms:modified xsi:type="dcterms:W3CDTF">2018-01-10T10:47:00Z</dcterms:modified>
</cp:coreProperties>
</file>